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Pr="00BF0FFE" w:rsidRDefault="00E53AE5" w:rsidP="00BF0FFE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 </w:t>
      </w:r>
      <w:r w:rsidR="00BF0FFE" w:rsidRPr="00BF0FFE">
        <w:rPr>
          <w:rFonts w:ascii="Times New Roman" w:hAnsi="Times New Roman"/>
          <w:b/>
          <w:color w:val="000000"/>
          <w:sz w:val="24"/>
          <w:szCs w:val="24"/>
          <w:u w:val="single"/>
        </w:rPr>
        <w:t>ANNEXE  I</w:t>
      </w:r>
    </w:p>
    <w:p w:rsidR="00BF0FFE" w:rsidRPr="00BF0FFE" w:rsidRDefault="00BF0FFE" w:rsidP="00BF0F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0FFE">
        <w:rPr>
          <w:rFonts w:ascii="Times New Roman" w:hAnsi="Times New Roman"/>
          <w:color w:val="000000"/>
          <w:sz w:val="24"/>
          <w:szCs w:val="24"/>
        </w:rPr>
        <w:t>PLAFONDS DE RESSOURCES ANNUELLES IMPOSABLES PRÉVUS POUR LES LOGEMENTS PALULOS ET PLUS</w:t>
      </w:r>
    </w:p>
    <w:p w:rsidR="00BF0FFE" w:rsidRPr="00BF0FFE" w:rsidRDefault="00BF0FFE" w:rsidP="00BF0FFE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F0FFE">
        <w:rPr>
          <w:rFonts w:ascii="Arial" w:hAnsi="Arial" w:cs="Arial"/>
          <w:color w:val="000000"/>
          <w:sz w:val="20"/>
          <w:szCs w:val="20"/>
        </w:rPr>
        <w:t>-----------------------</w:t>
      </w:r>
    </w:p>
    <w:p w:rsidR="00E53AE5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AE5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53AE5" w:rsidRPr="00B47543" w:rsidRDefault="00050168" w:rsidP="00BF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Arrêté du 2</w:t>
      </w:r>
      <w:r w:rsidR="001838DF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décembre 20</w:t>
      </w:r>
      <w:r w:rsidR="00242183">
        <w:rPr>
          <w:rFonts w:ascii="Times New Roman" w:hAnsi="Times New Roman"/>
          <w:b/>
          <w:bCs/>
          <w:sz w:val="24"/>
          <w:szCs w:val="24"/>
        </w:rPr>
        <w:t>2</w:t>
      </w:r>
      <w:r w:rsidR="001838DF">
        <w:rPr>
          <w:rFonts w:ascii="Times New Roman" w:hAnsi="Times New Roman"/>
          <w:b/>
          <w:bCs/>
          <w:sz w:val="24"/>
          <w:szCs w:val="24"/>
        </w:rPr>
        <w:t>1</w:t>
      </w:r>
      <w:r w:rsidR="00E53AE5" w:rsidRPr="00B475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FFE" w:rsidRPr="00B47543">
        <w:rPr>
          <w:rFonts w:ascii="Times New Roman" w:hAnsi="Times New Roman"/>
          <w:b/>
          <w:color w:val="000000"/>
          <w:sz w:val="24"/>
          <w:szCs w:val="24"/>
        </w:rPr>
        <w:t xml:space="preserve">(J.O., </w:t>
      </w:r>
      <w:r w:rsidR="00242183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4719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2183">
        <w:rPr>
          <w:rFonts w:ascii="Times New Roman" w:hAnsi="Times New Roman"/>
          <w:b/>
          <w:color w:val="000000"/>
          <w:sz w:val="24"/>
          <w:szCs w:val="24"/>
        </w:rPr>
        <w:t>décembre</w:t>
      </w:r>
      <w:r w:rsidR="00BF0FFE" w:rsidRPr="00B47543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1838DF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226401">
        <w:rPr>
          <w:rFonts w:ascii="Times New Roman" w:hAnsi="Times New Roman"/>
          <w:b/>
          <w:color w:val="000000"/>
          <w:sz w:val="24"/>
          <w:szCs w:val="24"/>
        </w:rPr>
        <w:t xml:space="preserve"> texte </w:t>
      </w:r>
      <w:r w:rsidR="0024218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1838D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F0FFE" w:rsidRPr="00B47543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53AE5" w:rsidRPr="00B47543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7543">
        <w:rPr>
          <w:rFonts w:ascii="Times New Roman" w:hAnsi="Times New Roman"/>
          <w:sz w:val="24"/>
          <w:szCs w:val="24"/>
        </w:rPr>
        <w:t> </w:t>
      </w:r>
    </w:p>
    <w:p w:rsidR="00E53AE5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2400"/>
        <w:gridCol w:w="30"/>
      </w:tblGrid>
      <w:tr w:rsidR="00E53AE5" w:rsidRPr="00CF3BB3">
        <w:trPr>
          <w:gridAfter w:val="1"/>
          <w:wAfter w:w="2" w:type="dxa"/>
          <w:trHeight w:val="2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CATÉGORIE DE MÉNAGES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PARIS ET COMMUNES LIMITROPHES 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(en euros)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ÎLE-DE-FRANCE HORS PARIS 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et communes limitrophes 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(en euros)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AUTRES RÉGIONS 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(en euros) </w:t>
            </w: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1838DF" w:rsidP="0024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24 3</w:t>
            </w:r>
            <w:r w:rsidR="00242183">
              <w:rPr>
                <w:rFonts w:ascii="Arial" w:hAnsi="Arial" w:cs="Arial"/>
                <w:sz w:val="24"/>
                <w:szCs w:val="24"/>
              </w:rPr>
              <w:t>16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2</w:t>
            </w:r>
            <w:r w:rsidR="003E4F22">
              <w:rPr>
                <w:rFonts w:ascii="Arial" w:hAnsi="Arial" w:cs="Arial"/>
                <w:sz w:val="24"/>
                <w:szCs w:val="24"/>
              </w:rPr>
              <w:t>4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8DF">
              <w:rPr>
                <w:rFonts w:ascii="Arial" w:hAnsi="Arial" w:cs="Arial"/>
                <w:sz w:val="24"/>
                <w:szCs w:val="24"/>
              </w:rPr>
              <w:t>3</w:t>
            </w:r>
            <w:r w:rsidR="00242183">
              <w:rPr>
                <w:rFonts w:ascii="Arial" w:hAnsi="Arial" w:cs="Arial"/>
                <w:sz w:val="24"/>
                <w:szCs w:val="24"/>
              </w:rPr>
              <w:t>1</w:t>
            </w:r>
            <w:r w:rsidR="003E4F22">
              <w:rPr>
                <w:rFonts w:ascii="Arial" w:hAnsi="Arial" w:cs="Arial"/>
                <w:sz w:val="24"/>
                <w:szCs w:val="24"/>
              </w:rPr>
              <w:t>6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2</w:t>
            </w:r>
            <w:r w:rsidR="001838DF">
              <w:rPr>
                <w:rFonts w:ascii="Arial" w:hAnsi="Arial" w:cs="Arial"/>
                <w:sz w:val="24"/>
                <w:szCs w:val="24"/>
              </w:rPr>
              <w:t>1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8DF">
              <w:rPr>
                <w:rFonts w:ascii="Arial" w:hAnsi="Arial" w:cs="Arial"/>
                <w:sz w:val="24"/>
                <w:szCs w:val="24"/>
              </w:rPr>
              <w:t>139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1838DF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36 3</w:t>
            </w:r>
            <w:r w:rsidR="0024218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</w:t>
            </w:r>
            <w:r w:rsidR="001838D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838DF">
              <w:rPr>
                <w:rFonts w:ascii="Arial" w:hAnsi="Arial" w:cs="Arial"/>
                <w:sz w:val="24"/>
                <w:szCs w:val="24"/>
              </w:rPr>
              <w:t>1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838D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8DF">
              <w:rPr>
                <w:rFonts w:ascii="Arial" w:hAnsi="Arial" w:cs="Arial"/>
                <w:sz w:val="24"/>
                <w:szCs w:val="24"/>
              </w:rPr>
              <w:t>231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050168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4</w:t>
            </w:r>
            <w:r w:rsidR="003E4F22">
              <w:rPr>
                <w:rFonts w:ascii="Arial" w:hAnsi="Arial" w:cs="Arial"/>
                <w:sz w:val="24"/>
                <w:szCs w:val="24"/>
              </w:rPr>
              <w:t>7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8DF">
              <w:rPr>
                <w:rFonts w:ascii="Arial" w:hAnsi="Arial" w:cs="Arial"/>
                <w:sz w:val="24"/>
                <w:szCs w:val="24"/>
              </w:rPr>
              <w:t>639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242183" w:rsidRDefault="00242183" w:rsidP="003E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 </w:t>
            </w:r>
            <w:r w:rsidR="001838DF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3</w:t>
            </w:r>
            <w:r w:rsidR="002C3CFB">
              <w:rPr>
                <w:rFonts w:ascii="Arial" w:hAnsi="Arial" w:cs="Arial"/>
                <w:sz w:val="24"/>
                <w:szCs w:val="24"/>
              </w:rPr>
              <w:t>3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8DF">
              <w:rPr>
                <w:rFonts w:ascii="Arial" w:hAnsi="Arial" w:cs="Arial"/>
                <w:sz w:val="24"/>
                <w:szCs w:val="24"/>
              </w:rPr>
              <w:t>949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56 </w:t>
            </w:r>
            <w:r w:rsidR="001838DF">
              <w:rPr>
                <w:rFonts w:ascii="Arial" w:hAnsi="Arial" w:cs="Arial"/>
                <w:sz w:val="24"/>
                <w:szCs w:val="24"/>
              </w:rPr>
              <w:t>878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38D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8DF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="001838DF">
              <w:rPr>
                <w:rFonts w:ascii="Arial" w:hAnsi="Arial" w:cs="Arial"/>
                <w:sz w:val="24"/>
                <w:szCs w:val="24"/>
              </w:rPr>
              <w:t>985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67 </w:t>
            </w:r>
            <w:r w:rsidR="001838DF">
              <w:rPr>
                <w:rFonts w:ascii="Arial" w:hAnsi="Arial" w:cs="Arial"/>
                <w:sz w:val="24"/>
                <w:szCs w:val="24"/>
              </w:rPr>
              <w:t>672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1838DF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61 944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1838DF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48 214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050168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7</w:t>
            </w:r>
            <w:r w:rsidR="001838DF">
              <w:rPr>
                <w:rFonts w:ascii="Arial" w:hAnsi="Arial" w:cs="Arial"/>
                <w:sz w:val="24"/>
                <w:szCs w:val="24"/>
              </w:rPr>
              <w:t>6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8DF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69 </w:t>
            </w:r>
            <w:r w:rsidR="001838DF">
              <w:rPr>
                <w:rFonts w:ascii="Arial" w:hAnsi="Arial" w:cs="Arial"/>
                <w:sz w:val="24"/>
                <w:szCs w:val="24"/>
              </w:rPr>
              <w:t>707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38D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8DF">
              <w:rPr>
                <w:rFonts w:ascii="Arial" w:hAnsi="Arial" w:cs="Arial"/>
                <w:sz w:val="24"/>
                <w:szCs w:val="24"/>
              </w:rPr>
              <w:t>338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Par personne supplémentaire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8 4</w:t>
            </w:r>
            <w:r w:rsidR="001838D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1838DF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7 767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1838DF" w:rsidP="003E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6 06</w:t>
            </w:r>
            <w:r w:rsidR="002421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AE5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53AE5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AE5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53AE5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BF0FFE" w:rsidRPr="00BF0FFE" w:rsidRDefault="00BF0FFE" w:rsidP="00BF0F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F0FFE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ANNEXE  II</w:t>
      </w:r>
    </w:p>
    <w:p w:rsidR="00BF0FFE" w:rsidRDefault="00BF0FFE" w:rsidP="00BF0F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0FFE">
        <w:rPr>
          <w:rFonts w:ascii="Times New Roman" w:hAnsi="Times New Roman"/>
          <w:color w:val="000000"/>
          <w:sz w:val="24"/>
          <w:szCs w:val="24"/>
        </w:rPr>
        <w:t>PLAFONDS DE RESSOURCES ANNUELLES IMPOSABLES PRÉVUS POUR LES LOGEMENTS PLA D’INTÉGRATION</w:t>
      </w:r>
    </w:p>
    <w:p w:rsidR="005E1C16" w:rsidRPr="00BF0FFE" w:rsidRDefault="005E1C16" w:rsidP="00BF0F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1C16" w:rsidRPr="00B47543" w:rsidRDefault="005E1C16" w:rsidP="005E1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Arrêté du </w:t>
      </w:r>
      <w:r w:rsidR="00242183">
        <w:rPr>
          <w:rFonts w:ascii="Times New Roman" w:hAnsi="Times New Roman"/>
          <w:b/>
          <w:bCs/>
          <w:sz w:val="24"/>
          <w:szCs w:val="24"/>
        </w:rPr>
        <w:t>2</w:t>
      </w:r>
      <w:r w:rsidR="001838DF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décembre 20</w:t>
      </w:r>
      <w:r w:rsidR="001838DF">
        <w:rPr>
          <w:rFonts w:ascii="Times New Roman" w:hAnsi="Times New Roman"/>
          <w:b/>
          <w:bCs/>
          <w:sz w:val="24"/>
          <w:szCs w:val="24"/>
        </w:rPr>
        <w:t>21</w:t>
      </w:r>
      <w:r w:rsidRPr="00B475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7543">
        <w:rPr>
          <w:rFonts w:ascii="Times New Roman" w:hAnsi="Times New Roman"/>
          <w:b/>
          <w:color w:val="000000"/>
          <w:sz w:val="24"/>
          <w:szCs w:val="24"/>
        </w:rPr>
        <w:t xml:space="preserve">(J.O., </w:t>
      </w:r>
      <w:r w:rsidR="00242183">
        <w:rPr>
          <w:rFonts w:ascii="Times New Roman" w:hAnsi="Times New Roman"/>
          <w:b/>
          <w:color w:val="000000"/>
          <w:sz w:val="24"/>
          <w:szCs w:val="24"/>
        </w:rPr>
        <w:t>30 décembre</w:t>
      </w:r>
      <w:r w:rsidR="00226401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1838D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4754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texte </w:t>
      </w:r>
      <w:r w:rsidR="001838DF">
        <w:rPr>
          <w:rFonts w:ascii="Times New Roman" w:hAnsi="Times New Roman"/>
          <w:b/>
          <w:color w:val="000000"/>
          <w:sz w:val="24"/>
          <w:szCs w:val="24"/>
        </w:rPr>
        <w:t>83</w:t>
      </w:r>
      <w:r w:rsidRPr="00B47543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BF0FFE" w:rsidRPr="00BF0FFE" w:rsidRDefault="00BF0FFE" w:rsidP="00BF0F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2400"/>
        <w:gridCol w:w="30"/>
      </w:tblGrid>
      <w:tr w:rsidR="00E53AE5" w:rsidRPr="00CF3BB3">
        <w:trPr>
          <w:gridAfter w:val="1"/>
          <w:wAfter w:w="2" w:type="dxa"/>
          <w:trHeight w:val="2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CATÉGORIE DE MÉNAGES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PARIS ET COMMUNES LIMITROPHES 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(en euros)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ÎLE-DE-FRANCE HORS PARIS 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et communes limitrophes 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(en euros)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AUTRES RÉGIONS 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(en euros) </w:t>
            </w: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1838DF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13 37</w:t>
            </w:r>
            <w:r w:rsidR="00242183">
              <w:rPr>
                <w:rFonts w:ascii="Arial" w:hAnsi="Arial" w:cs="Arial"/>
                <w:sz w:val="24"/>
                <w:szCs w:val="24"/>
              </w:rPr>
              <w:t>8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62A45" w:rsidP="0024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8DF">
              <w:rPr>
                <w:rFonts w:ascii="Arial" w:hAnsi="Arial" w:cs="Arial"/>
                <w:sz w:val="24"/>
                <w:szCs w:val="24"/>
              </w:rPr>
              <w:t>37</w:t>
            </w:r>
            <w:r w:rsidR="00242183">
              <w:rPr>
                <w:rFonts w:ascii="Arial" w:hAnsi="Arial" w:cs="Arial"/>
                <w:sz w:val="24"/>
                <w:szCs w:val="24"/>
              </w:rPr>
              <w:t>8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1838DF">
              <w:rPr>
                <w:rFonts w:ascii="Arial" w:hAnsi="Arial" w:cs="Arial"/>
                <w:sz w:val="24"/>
                <w:szCs w:val="24"/>
              </w:rPr>
              <w:t>626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1838DF">
              <w:rPr>
                <w:rFonts w:ascii="Arial" w:hAnsi="Arial" w:cs="Arial"/>
                <w:sz w:val="24"/>
                <w:szCs w:val="24"/>
              </w:rPr>
              <w:t>805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1838DF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1838DF">
              <w:rPr>
                <w:rFonts w:ascii="Arial" w:hAnsi="Arial" w:cs="Arial"/>
                <w:sz w:val="24"/>
                <w:szCs w:val="24"/>
              </w:rPr>
              <w:t>939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2</w:t>
            </w:r>
            <w:r w:rsidR="00E6622F">
              <w:rPr>
                <w:rFonts w:ascii="Arial" w:hAnsi="Arial" w:cs="Arial"/>
                <w:sz w:val="24"/>
                <w:szCs w:val="24"/>
              </w:rPr>
              <w:t>8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8DF">
              <w:rPr>
                <w:rFonts w:ascii="Arial" w:hAnsi="Arial" w:cs="Arial"/>
                <w:sz w:val="24"/>
                <w:szCs w:val="24"/>
              </w:rPr>
              <w:t>582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1838DF" w:rsidP="0024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26 210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6622F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1838DF">
              <w:rPr>
                <w:rFonts w:ascii="Arial" w:hAnsi="Arial" w:cs="Arial"/>
                <w:sz w:val="24"/>
                <w:szCs w:val="24"/>
              </w:rPr>
              <w:t>370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  <w:r w:rsidR="001838DF">
              <w:rPr>
                <w:rFonts w:ascii="Arial" w:hAnsi="Arial" w:cs="Arial"/>
                <w:sz w:val="24"/>
                <w:szCs w:val="24"/>
              </w:rPr>
              <w:t>287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1838DF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28 779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18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1838DF">
              <w:rPr>
                <w:rFonts w:ascii="Arial" w:hAnsi="Arial" w:cs="Arial"/>
                <w:sz w:val="24"/>
                <w:szCs w:val="24"/>
              </w:rPr>
              <w:t>665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1838DF" w:rsidP="00AF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37 218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BF0B09" w:rsidP="00AF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34 071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BF0B09" w:rsidP="00BF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26 519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BF0B09" w:rsidP="00AF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41 884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BF0B09" w:rsidP="00BF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38 339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42183" w:rsidP="00BF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="00BF0B09">
              <w:rPr>
                <w:rFonts w:ascii="Arial" w:hAnsi="Arial" w:cs="Arial"/>
                <w:sz w:val="24"/>
                <w:szCs w:val="24"/>
              </w:rPr>
              <w:t>886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5" w:rsidRPr="00CF3BB3"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Par personne supplémentaire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262A45" w:rsidP="00BF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AF63D2">
              <w:rPr>
                <w:rFonts w:ascii="Arial" w:hAnsi="Arial" w:cs="Arial"/>
                <w:sz w:val="24"/>
                <w:szCs w:val="24"/>
              </w:rPr>
              <w:t>6</w:t>
            </w:r>
            <w:r w:rsidR="00BF0B09">
              <w:rPr>
                <w:rFonts w:ascii="Arial" w:hAnsi="Arial" w:cs="Arial"/>
                <w:sz w:val="24"/>
                <w:szCs w:val="24"/>
              </w:rPr>
              <w:t>66</w:t>
            </w:r>
            <w:r w:rsidR="00E53AE5"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 w:rsidP="00BF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AF63D2">
              <w:rPr>
                <w:rFonts w:ascii="Arial" w:hAnsi="Arial" w:cs="Arial"/>
                <w:sz w:val="24"/>
                <w:szCs w:val="24"/>
              </w:rPr>
              <w:t>2</w:t>
            </w:r>
            <w:r w:rsidR="00BF0B09">
              <w:rPr>
                <w:rFonts w:ascii="Arial" w:hAnsi="Arial" w:cs="Arial"/>
                <w:sz w:val="24"/>
                <w:szCs w:val="24"/>
              </w:rPr>
              <w:t>70</w:t>
            </w:r>
            <w:r w:rsidRPr="00CF3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53AE5" w:rsidRPr="00CF3BB3" w:rsidRDefault="00E53AE5" w:rsidP="00BF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B3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242183">
              <w:rPr>
                <w:rFonts w:ascii="Arial" w:hAnsi="Arial" w:cs="Arial"/>
                <w:sz w:val="24"/>
                <w:szCs w:val="24"/>
              </w:rPr>
              <w:t>3</w:t>
            </w:r>
            <w:r w:rsidR="00BF0B09">
              <w:rPr>
                <w:rFonts w:ascii="Arial" w:hAnsi="Arial" w:cs="Arial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53AE5" w:rsidRPr="00CF3BB3" w:rsidRDefault="00E5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AE5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53AE5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53AE5" w:rsidRDefault="00E53AE5" w:rsidP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53AE5" w:rsidRDefault="00E53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FFE" w:rsidRDefault="00BF0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AE5" w:rsidRPr="00BF0FFE" w:rsidRDefault="005E1C16" w:rsidP="00BF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FFE">
        <w:rPr>
          <w:rStyle w:val="lev"/>
          <w:rFonts w:ascii="Times New Roman" w:hAnsi="Times New Roman"/>
          <w:bCs/>
          <w:sz w:val="24"/>
          <w:szCs w:val="24"/>
        </w:rPr>
        <w:t>Arrêté du 29 juillet 1987 relatif aux plafonds de ressources des bénéficiaires de la législation sur les habitations à loyer modéré et des nouvelles aides de l'Etat en secteur locatif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Version consolidée au 04 janvier 2018</w:t>
      </w:r>
    </w:p>
    <w:p w:rsidR="00BF0FFE" w:rsidRDefault="00BF0FFE" w:rsidP="00BF0FF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F0FFE" w:rsidRPr="00BF0FFE" w:rsidRDefault="00BF0FFE" w:rsidP="00BF0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FFE">
        <w:rPr>
          <w:rFonts w:ascii="Times New Roman" w:hAnsi="Times New Roman"/>
          <w:b/>
          <w:sz w:val="24"/>
          <w:szCs w:val="24"/>
        </w:rPr>
        <w:t xml:space="preserve">Article 1 </w:t>
      </w:r>
    </w:p>
    <w:p w:rsidR="00BF0FFE" w:rsidRPr="00BF0FFE" w:rsidRDefault="00BF0FFE" w:rsidP="00BF0F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FFE">
        <w:rPr>
          <w:rFonts w:ascii="Times New Roman" w:hAnsi="Times New Roman"/>
          <w:sz w:val="24"/>
          <w:szCs w:val="24"/>
        </w:rPr>
        <w:t xml:space="preserve">Les plafonds de ressources prévus aux articles </w:t>
      </w:r>
      <w:hyperlink r:id="rId6" w:history="1">
        <w:r w:rsidRPr="00BF0FFE">
          <w:rPr>
            <w:rFonts w:ascii="Times New Roman" w:hAnsi="Times New Roman"/>
            <w:sz w:val="24"/>
            <w:szCs w:val="24"/>
          </w:rPr>
          <w:t>L. 441-3</w:t>
        </w:r>
      </w:hyperlink>
      <w:r w:rsidRPr="00BF0FFE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BF0FFE">
          <w:rPr>
            <w:rFonts w:ascii="Times New Roman" w:hAnsi="Times New Roman"/>
            <w:sz w:val="24"/>
            <w:szCs w:val="24"/>
          </w:rPr>
          <w:t xml:space="preserve">R. 331-12 </w:t>
        </w:r>
      </w:hyperlink>
      <w:r w:rsidRPr="00BF0FFE">
        <w:rPr>
          <w:rFonts w:ascii="Times New Roman" w:hAnsi="Times New Roman"/>
          <w:sz w:val="24"/>
          <w:szCs w:val="24"/>
        </w:rPr>
        <w:t xml:space="preserve">et </w:t>
      </w:r>
      <w:hyperlink r:id="rId8" w:history="1">
        <w:r w:rsidRPr="00BF0FFE">
          <w:rPr>
            <w:rFonts w:ascii="Times New Roman" w:hAnsi="Times New Roman"/>
            <w:sz w:val="24"/>
            <w:szCs w:val="24"/>
          </w:rPr>
          <w:t>R. 441-1 (1°)</w:t>
        </w:r>
      </w:hyperlink>
      <w:r w:rsidRPr="00BF0FFE">
        <w:rPr>
          <w:rFonts w:ascii="Times New Roman" w:hAnsi="Times New Roman"/>
          <w:sz w:val="24"/>
          <w:szCs w:val="24"/>
        </w:rPr>
        <w:t xml:space="preserve"> du code de la construction et de l'habitation sont définis en annexe au présent arrêté. Toutefois, pour les logements financés à l'aide des prêts prévus à l'article </w:t>
      </w:r>
      <w:hyperlink r:id="rId9" w:history="1">
        <w:r w:rsidRPr="00BF0FFE">
          <w:rPr>
            <w:rFonts w:ascii="Times New Roman" w:hAnsi="Times New Roman"/>
            <w:sz w:val="24"/>
            <w:szCs w:val="24"/>
          </w:rPr>
          <w:t>R. 331-17</w:t>
        </w:r>
      </w:hyperlink>
      <w:r w:rsidRPr="00BF0FFE">
        <w:rPr>
          <w:rFonts w:ascii="Times New Roman" w:hAnsi="Times New Roman"/>
          <w:sz w:val="24"/>
          <w:szCs w:val="24"/>
        </w:rPr>
        <w:t xml:space="preserve"> du code de la construction et de l'habitation, ces plafonds sont majorés de 30 %. </w:t>
      </w:r>
    </w:p>
    <w:p w:rsidR="00BF0FFE" w:rsidRPr="00BF0FFE" w:rsidRDefault="00BF0FFE" w:rsidP="00BF0F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FFE">
        <w:rPr>
          <w:rFonts w:ascii="Times New Roman" w:hAnsi="Times New Roman"/>
          <w:sz w:val="24"/>
          <w:szCs w:val="24"/>
        </w:rPr>
        <w:t xml:space="preserve">Ces plafonds sont fixés pour l'ensemble des personnes vivant au foyer au sens de l'article </w:t>
      </w:r>
      <w:hyperlink r:id="rId10" w:history="1">
        <w:r w:rsidRPr="00BF0FFE">
          <w:rPr>
            <w:rFonts w:ascii="Times New Roman" w:hAnsi="Times New Roman"/>
            <w:sz w:val="24"/>
            <w:szCs w:val="24"/>
          </w:rPr>
          <w:t>L. 442-12 du code de la construction et de l'habitation</w:t>
        </w:r>
      </w:hyperlink>
      <w:r w:rsidRPr="00BF0FFE">
        <w:rPr>
          <w:rFonts w:ascii="Times New Roman" w:hAnsi="Times New Roman"/>
          <w:sz w:val="24"/>
          <w:szCs w:val="24"/>
        </w:rPr>
        <w:t xml:space="preserve">, en fonction de la catégorie du ménage ainsi que de la région d'implantation du logement. </w:t>
      </w:r>
    </w:p>
    <w:p w:rsidR="00BF0FFE" w:rsidRPr="00BF0FFE" w:rsidRDefault="00BF0FFE" w:rsidP="00BF0F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FFE">
        <w:rPr>
          <w:rFonts w:ascii="Times New Roman" w:hAnsi="Times New Roman"/>
          <w:sz w:val="24"/>
          <w:szCs w:val="24"/>
        </w:rPr>
        <w:t>Pour ce calcul, l'enfant de parents séparés placé en garde alternée est considéré comme vivant au foyer de l'un et de l'autre parent.</w:t>
      </w:r>
    </w:p>
    <w:p w:rsidR="00BF0FFE" w:rsidRPr="00BF0FFE" w:rsidRDefault="00BF0FFE" w:rsidP="00BF0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LEGIARTI000006829013"/>
      <w:bookmarkStart w:id="2" w:name="LEGIARTI000006829010"/>
      <w:bookmarkStart w:id="3" w:name="LEGIARTI000006829014"/>
      <w:bookmarkStart w:id="4" w:name="LEGIARTI000006829011"/>
      <w:bookmarkStart w:id="5" w:name="LEGIARTI000006829012"/>
      <w:bookmarkStart w:id="6" w:name="LEGIARTI000006829016"/>
      <w:bookmarkStart w:id="7" w:name="LEGIARTI000006829017"/>
      <w:bookmarkStart w:id="8" w:name="LEGIARTI000017722494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F0FFE">
        <w:rPr>
          <w:rFonts w:ascii="Times New Roman" w:hAnsi="Times New Roman"/>
          <w:b/>
          <w:sz w:val="24"/>
          <w:szCs w:val="24"/>
        </w:rPr>
        <w:t xml:space="preserve">Article 2 </w:t>
      </w:r>
    </w:p>
    <w:p w:rsidR="00BF0FFE" w:rsidRPr="00BF0FFE" w:rsidRDefault="00BF0FFE" w:rsidP="00BF0F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0FFE">
        <w:rPr>
          <w:rFonts w:ascii="Times New Roman" w:hAnsi="Times New Roman"/>
          <w:sz w:val="24"/>
          <w:szCs w:val="24"/>
        </w:rPr>
        <w:t>Les catégories de ménages, au sens du présent arrêté, sont les suivantes :</w:t>
      </w:r>
    </w:p>
    <w:tbl>
      <w:tblPr>
        <w:tblW w:w="7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960"/>
      </w:tblGrid>
      <w:tr w:rsidR="00BF0FFE" w:rsidRPr="00CF3BB3" w:rsidTr="00BF0FFE">
        <w:trPr>
          <w:trHeight w:val="874"/>
          <w:tblCellSpacing w:w="0" w:type="dxa"/>
          <w:jc w:val="center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 xml:space="preserve">CATEGORIE </w:t>
            </w:r>
          </w:p>
          <w:p w:rsidR="00BF0FFE" w:rsidRPr="00CF3BB3" w:rsidRDefault="00BF0FFE" w:rsidP="00BF0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de ménage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NOMBRE DE PERSONNES COMPOSANT LE MENAGE</w:t>
            </w:r>
          </w:p>
        </w:tc>
      </w:tr>
      <w:tr w:rsidR="00BF0FFE" w:rsidRPr="00CF3BB3" w:rsidTr="00BF0FFE">
        <w:trPr>
          <w:tblCellSpacing w:w="0" w:type="dxa"/>
          <w:jc w:val="center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Une personne seule.</w:t>
            </w:r>
          </w:p>
        </w:tc>
      </w:tr>
      <w:tr w:rsidR="00BF0FFE" w:rsidRPr="00CF3BB3" w:rsidTr="00BF0FFE">
        <w:trPr>
          <w:tblCellSpacing w:w="0" w:type="dxa"/>
          <w:jc w:val="center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Deux personnes ne comportant aucune personne à charge, à l'exclusion des jeunes ménages.</w:t>
            </w:r>
          </w:p>
        </w:tc>
      </w:tr>
      <w:tr w:rsidR="00BF0FFE" w:rsidRPr="00CF3BB3" w:rsidTr="00BF0FFE">
        <w:trPr>
          <w:tblCellSpacing w:w="0" w:type="dxa"/>
          <w:jc w:val="center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Trois personnes,</w:t>
            </w:r>
          </w:p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- ou une personne seule avec une personne à charge ;</w:t>
            </w:r>
          </w:p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- ou jeune ménage sans personne à charge.</w:t>
            </w:r>
          </w:p>
        </w:tc>
      </w:tr>
      <w:tr w:rsidR="00BF0FFE" w:rsidRPr="00CF3BB3" w:rsidTr="00BF0FFE">
        <w:trPr>
          <w:tblCellSpacing w:w="0" w:type="dxa"/>
          <w:jc w:val="center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Quatre personnes,</w:t>
            </w:r>
          </w:p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- ou une personne seule avec deux personnes à charge.</w:t>
            </w:r>
          </w:p>
        </w:tc>
      </w:tr>
      <w:tr w:rsidR="00BF0FFE" w:rsidRPr="00CF3BB3" w:rsidTr="00BF0FFE">
        <w:trPr>
          <w:tblCellSpacing w:w="0" w:type="dxa"/>
          <w:jc w:val="center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Cinq personnes,</w:t>
            </w:r>
          </w:p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- ou une personne seule avec trois personnes à charge.</w:t>
            </w:r>
          </w:p>
        </w:tc>
      </w:tr>
      <w:tr w:rsidR="00BF0FFE" w:rsidRPr="00CF3BB3" w:rsidTr="00BF0FFE">
        <w:trPr>
          <w:tblCellSpacing w:w="0" w:type="dxa"/>
          <w:jc w:val="center"/>
        </w:trPr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Six personnes,</w:t>
            </w:r>
          </w:p>
          <w:p w:rsidR="00BF0FFE" w:rsidRPr="00CF3BB3" w:rsidRDefault="00BF0FFE" w:rsidP="00BF0F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- ou une personne seule avec quatre personnes à charge.</w:t>
            </w:r>
          </w:p>
        </w:tc>
      </w:tr>
    </w:tbl>
    <w:p w:rsidR="00BF0FFE" w:rsidRDefault="00BF0FFE" w:rsidP="00262A45">
      <w:pPr>
        <w:spacing w:before="240" w:after="100" w:afterAutospacing="1" w:line="240" w:lineRule="auto"/>
        <w:rPr>
          <w:rFonts w:ascii="Arial" w:hAnsi="Arial" w:cs="Arial"/>
          <w:sz w:val="24"/>
          <w:szCs w:val="24"/>
        </w:rPr>
      </w:pPr>
      <w:r w:rsidRPr="00BF0FFE">
        <w:rPr>
          <w:rFonts w:ascii="Times New Roman" w:hAnsi="Times New Roman"/>
          <w:sz w:val="24"/>
          <w:szCs w:val="24"/>
        </w:rPr>
        <w:t>Le couple dont la somme des âges révolus des deux conjoints le composant est au plus égale à cinquante-cinq ans constitue un jeune ménage au sens du présent arrêté.</w:t>
      </w:r>
    </w:p>
    <w:sectPr w:rsidR="00BF0FFE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00770D"/>
    <w:multiLevelType w:val="singleLevel"/>
    <w:tmpl w:val="D713F1B2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1" w15:restartNumberingAfterBreak="0">
    <w:nsid w:val="F5D3D05D"/>
    <w:multiLevelType w:val="singleLevel"/>
    <w:tmpl w:val="27AD4F33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2" w15:restartNumberingAfterBreak="0">
    <w:nsid w:val="F5DF8E37"/>
    <w:multiLevelType w:val="singleLevel"/>
    <w:tmpl w:val="9DEEB7F3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3" w15:restartNumberingAfterBreak="0">
    <w:nsid w:val="2E3D11BA"/>
    <w:multiLevelType w:val="multilevel"/>
    <w:tmpl w:val="87C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E78A6"/>
    <w:multiLevelType w:val="multilevel"/>
    <w:tmpl w:val="A6F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6C"/>
    <w:rsid w:val="00050168"/>
    <w:rsid w:val="001838DF"/>
    <w:rsid w:val="001C4C2D"/>
    <w:rsid w:val="00226401"/>
    <w:rsid w:val="00242183"/>
    <w:rsid w:val="00262A45"/>
    <w:rsid w:val="002C3CFB"/>
    <w:rsid w:val="003E4F22"/>
    <w:rsid w:val="0047196C"/>
    <w:rsid w:val="005E1C16"/>
    <w:rsid w:val="007A7257"/>
    <w:rsid w:val="008024F1"/>
    <w:rsid w:val="00AF63D2"/>
    <w:rsid w:val="00B47543"/>
    <w:rsid w:val="00BF0B09"/>
    <w:rsid w:val="00BF0FFE"/>
    <w:rsid w:val="00C41E2B"/>
    <w:rsid w:val="00CF3BB3"/>
    <w:rsid w:val="00E53AE5"/>
    <w:rsid w:val="00E618FC"/>
    <w:rsid w:val="00E6622F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7FD6A5-7489-4933-9484-574EFFC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BF0FFE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15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15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15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4096&amp;idArticle=LEGIARTI000006900315&amp;dateTexte=&amp;categorieLien=ci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france.gouv.fr/affichCodeArticle.do?cidTexte=LEGITEXT000006074096&amp;idArticle=LEGIARTI000006898462&amp;dateTexte=&amp;categorieLien=c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affichCodeArticle.do?cidTexte=LEGITEXT000006074096&amp;idArticle=LEGIARTI000006825408&amp;dateTexte=&amp;categorieLien=c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Article.do?cidTexte=LEGITEXT000006074096&amp;idArticle=LEGIARTI000020449978&amp;dateTexte=&amp;categorieLien=c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cidTexte=LEGITEXT000006074096&amp;idArticle=LEGIARTI000006898495&amp;dateTexte=&amp;categorieLien=c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IA\2%20-%20MATRICES\8%20-%20BIENS,%20BATIMENTS%20ET%20VOIES\2%20-%20Baux\3%20-%20Logement\3%20-%20Logement%20conventionn&#233;\3%20-%20Tableaux%20de%20plafond%20de%20ressources\Tableau%20plafond%20de%20ressources%20201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5804-3185-44AB-8E0B-EF7704FF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Tableau plafond de ressources 2019.dot</Template>
  <TotalTime>0</TotalTime>
  <Pages>3</Pages>
  <Words>486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Links>
    <vt:vector size="30" baseType="variant">
      <vt:variant>
        <vt:i4>4718682</vt:i4>
      </vt:variant>
      <vt:variant>
        <vt:i4>12</vt:i4>
      </vt:variant>
      <vt:variant>
        <vt:i4>0</vt:i4>
      </vt:variant>
      <vt:variant>
        <vt:i4>5</vt:i4>
      </vt:variant>
      <vt:variant>
        <vt:lpwstr>https://www.legifrance.gouv.fr/affichCodeArticle.do?cidTexte=LEGITEXT000006074096&amp;idArticle=LEGIARTI000020449978&amp;dateTexte=&amp;categorieLien=cid</vt:lpwstr>
      </vt:variant>
      <vt:variant>
        <vt:lpwstr/>
      </vt:variant>
      <vt:variant>
        <vt:i4>4391003</vt:i4>
      </vt:variant>
      <vt:variant>
        <vt:i4>9</vt:i4>
      </vt:variant>
      <vt:variant>
        <vt:i4>0</vt:i4>
      </vt:variant>
      <vt:variant>
        <vt:i4>5</vt:i4>
      </vt:variant>
      <vt:variant>
        <vt:lpwstr>https://www.legifrance.gouv.fr/affichCodeArticle.do?cidTexte=LEGITEXT000006074096&amp;idArticle=LEGIARTI000006898495&amp;dateTexte=&amp;categorieLien=cid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https://www.legifrance.gouv.fr/affichCodeArticle.do?cidTexte=LEGITEXT000006074096&amp;idArticle=LEGIARTI000006900315&amp;dateTexte=&amp;categorieLien=cid</vt:lpwstr>
      </vt:variant>
      <vt:variant>
        <vt:lpwstr/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https://www.legifrance.gouv.fr/affichCodeArticle.do?cidTexte=LEGITEXT000006074096&amp;idArticle=LEGIARTI000006898462&amp;dateTexte=&amp;categorieLien=cid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https://www.legifrance.gouv.fr/affichCodeArticle.do?cidTexte=LEGITEXT000006074096&amp;idArticle=LEGIARTI000006825408&amp;dateTexte=&amp;categorieLien=cid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Labaste</dc:creator>
  <cp:keywords/>
  <dc:description/>
  <cp:lastModifiedBy>Séverine Labaste</cp:lastModifiedBy>
  <cp:revision>2</cp:revision>
  <cp:lastPrinted>2018-01-04T10:10:00Z</cp:lastPrinted>
  <dcterms:created xsi:type="dcterms:W3CDTF">2022-01-05T09:45:00Z</dcterms:created>
  <dcterms:modified xsi:type="dcterms:W3CDTF">2022-01-05T09:45:00Z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Tue Jan 03 11:55:24 CET 2017</vt:lpwstr>
  </property>
  <property fmtid="{D5CDD505-2E9C-101B-9397-08002B2CF9AE}" pid="3" name="jforVersion">
    <vt:lpwstr>jfor V0.7.2rc1 - see http://www.jfor.org</vt:lpwstr>
  </property>
</Properties>
</file>